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4F0460" w14:textId="7B9FC3F3" w:rsidR="007C6B09" w:rsidRDefault="00643C09" w:rsidP="000C5EAB">
      <w:pPr>
        <w:jc w:val="center"/>
        <w:rPr>
          <w:rFonts w:asciiTheme="majorHAnsi" w:hAnsiTheme="majorHAnsi"/>
          <w:b/>
          <w:sz w:val="48"/>
          <w:szCs w:val="48"/>
        </w:rPr>
      </w:pPr>
      <w:r w:rsidRPr="00643C09">
        <w:rPr>
          <w:rFonts w:asciiTheme="majorHAnsi" w:hAnsiTheme="majorHAnsi"/>
          <w:b/>
          <w:sz w:val="48"/>
          <w:szCs w:val="48"/>
        </w:rPr>
        <w:t>Tasks on Load Balancer</w:t>
      </w:r>
    </w:p>
    <w:p w14:paraId="3B2D32DF" w14:textId="50055693" w:rsidR="00643C09" w:rsidRPr="00643C09" w:rsidRDefault="00643C09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3C9F4A7" w14:textId="4C406EBD" w:rsidR="00643C09" w:rsidRDefault="00643C09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t xml:space="preserve">1) Configure Classic Load balancer. </w:t>
      </w:r>
      <w:bookmarkStart w:id="0" w:name="_GoBack"/>
      <w:bookmarkEnd w:id="0"/>
    </w:p>
    <w:p w14:paraId="76BC1AAD" w14:textId="77777777" w:rsidR="000A1264" w:rsidRDefault="00643C0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0A1264">
        <w:rPr>
          <w:rFonts w:ascii="Arial" w:hAnsi="Arial" w:cs="Arial"/>
          <w:color w:val="000000" w:themeColor="text1"/>
          <w:sz w:val="24"/>
          <w:szCs w:val="24"/>
        </w:rPr>
        <w:t>Launching two instances from different subnets as ELB requires minimum 2 subnets.</w:t>
      </w:r>
      <w:r w:rsidR="000A1264">
        <w:rPr>
          <w:rFonts w:ascii="Arial" w:hAnsi="Arial" w:cs="Arial"/>
          <w:color w:val="000000" w:themeColor="text1"/>
          <w:sz w:val="24"/>
          <w:szCs w:val="24"/>
        </w:rPr>
        <w:br/>
        <w:t xml:space="preserve">Using bootstrapping/user data installing </w:t>
      </w:r>
      <w:proofErr w:type="spellStart"/>
      <w:r w:rsidR="000A1264">
        <w:rPr>
          <w:rFonts w:ascii="Arial" w:hAnsi="Arial" w:cs="Arial"/>
          <w:color w:val="000000" w:themeColor="text1"/>
          <w:sz w:val="24"/>
          <w:szCs w:val="24"/>
        </w:rPr>
        <w:t>httpd</w:t>
      </w:r>
      <w:proofErr w:type="spellEnd"/>
      <w:r w:rsidR="000A1264">
        <w:rPr>
          <w:rFonts w:ascii="Arial" w:hAnsi="Arial" w:cs="Arial"/>
          <w:color w:val="000000" w:themeColor="text1"/>
          <w:sz w:val="24"/>
          <w:szCs w:val="24"/>
        </w:rPr>
        <w:t xml:space="preserve"> and deploying index.html in both the instances.</w:t>
      </w:r>
    </w:p>
    <w:p w14:paraId="59CB0D62" w14:textId="77777777" w:rsidR="000A1264" w:rsidRDefault="000A126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5200AF" w14:textId="77777777" w:rsidR="00363C91" w:rsidRDefault="000A126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5C225C" wp14:editId="3886347C">
            <wp:extent cx="5433060" cy="43662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33060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6960" w14:textId="68C16480" w:rsidR="008F63F2" w:rsidRDefault="00363C9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0F7EAD" wp14:editId="6C08FDD6">
            <wp:extent cx="4610100" cy="2750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60D5" w14:textId="72586B35" w:rsidR="0030768A" w:rsidRDefault="0030768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515D70D" wp14:editId="1290B604">
            <wp:extent cx="3116580" cy="12192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FBA3" w14:textId="26C38557" w:rsidR="00B36051" w:rsidRDefault="00B3605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DF2E74" w14:textId="3C390885" w:rsidR="00B36051" w:rsidRDefault="00B3605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Similarly creating one more instance,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7C3479B" wp14:editId="37EDEEC7">
            <wp:extent cx="5356860" cy="37655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686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8B878" w14:textId="675DDFFC" w:rsidR="00B36051" w:rsidRDefault="00B3605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BF4A77" wp14:editId="3F1E62B0">
            <wp:extent cx="6172200" cy="33680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6B1C6" w14:textId="590C61CE" w:rsidR="0030768A" w:rsidRDefault="0030768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60A0198" wp14:editId="147C3643">
            <wp:extent cx="3505200" cy="1714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1418" w14:textId="693CCB03" w:rsidR="00134C4C" w:rsidRDefault="00134C4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C451A50" w14:textId="6839D6DC" w:rsidR="00134C4C" w:rsidRDefault="00134C4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Creating CLB with these launched instances.</w:t>
      </w:r>
    </w:p>
    <w:p w14:paraId="7932AF26" w14:textId="28763EDD" w:rsidR="003B1FB0" w:rsidRDefault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2CF033" w14:textId="1D910737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t>1. Create a CLB: Go to the EC2 dashboard and click on "Load Balancers" &gt; "Create Load Balancer" &gt; "Create Classic Load Balancer".</w:t>
      </w:r>
    </w:p>
    <w:p w14:paraId="5FCE8346" w14:textId="09DC9A3E" w:rsidR="003B1FB0" w:rsidRPr="003B1FB0" w:rsidRDefault="00134C4C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15FC49" wp14:editId="40640B25">
            <wp:extent cx="6691630" cy="6256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2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1FB0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67682102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DFAA01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07B9E8" w14:textId="6389994A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lastRenderedPageBreak/>
        <w:t>2. Configure CLB settings: Enter a name, select the VPC, and choose the Availability Zones.</w:t>
      </w:r>
      <w:r w:rsidR="00EE3EFA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7BEE09FB" w14:textId="15BC3DD4" w:rsidR="00134C4C" w:rsidRDefault="00134C4C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2BD24D2" wp14:editId="0538F170">
            <wp:extent cx="6691630" cy="36061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0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AC0E" w14:textId="56DBF650" w:rsidR="006B3E9C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854B28" wp14:editId="0298F02D">
            <wp:extent cx="5410200" cy="47593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75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B107" w14:textId="77777777" w:rsidR="00134C4C" w:rsidRPr="003B1FB0" w:rsidRDefault="00134C4C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CE89C7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ADC86A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EF682E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73C9E7" w14:textId="5DEE3836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lastRenderedPageBreak/>
        <w:t>3. Configure security settings: Select the security groups.</w:t>
      </w:r>
    </w:p>
    <w:p w14:paraId="05E6D0AF" w14:textId="4143A432" w:rsidR="006B3E9C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FEF01F" wp14:editId="0095B347">
            <wp:extent cx="6691630" cy="36277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98BA7" w14:textId="77777777" w:rsidR="006B3E9C" w:rsidRPr="003B1FB0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158DD7" w14:textId="0A0B5A00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t>4. Configure health check: Set the ping protocol, ping port, and response timeout.</w:t>
      </w:r>
    </w:p>
    <w:p w14:paraId="7088761C" w14:textId="0D5F8F64" w:rsidR="006B3E9C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60CB829" wp14:editId="37F5DF0B">
            <wp:extent cx="6691630" cy="17354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5B94" w14:textId="77777777" w:rsidR="006B3E9C" w:rsidRPr="003B1FB0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EF52AA" w14:textId="6E7A720C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t>5. Add instances: Select the EC2 instances to add to the CLB.</w:t>
      </w:r>
    </w:p>
    <w:p w14:paraId="6A763A61" w14:textId="368147B6" w:rsidR="006B3E9C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A8D1DC" wp14:editId="5D6ADF1A">
            <wp:extent cx="6691630" cy="218948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8C1A" w14:textId="77777777" w:rsidR="006B3E9C" w:rsidRPr="003B1FB0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0131E9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F92761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315433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5DFB06" w14:textId="77777777" w:rsidR="00EE3EFA" w:rsidRDefault="00EE3E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430A44" w14:textId="487818D8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lastRenderedPageBreak/>
        <w:t>6. Configure listeners: Set the load balancer port and instance port.</w:t>
      </w:r>
    </w:p>
    <w:p w14:paraId="105A966E" w14:textId="6DDC48E9" w:rsidR="006B3E9C" w:rsidRDefault="00111260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6E5FEC4" wp14:editId="3649DA2C">
            <wp:extent cx="6691630" cy="146494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18A3B" w14:textId="77777777" w:rsidR="006B3E9C" w:rsidRPr="003B1FB0" w:rsidRDefault="006B3E9C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567A14" w14:textId="4A439057" w:rsidR="003B1FB0" w:rsidRDefault="003B1FB0" w:rsidP="003B1FB0">
      <w:pPr>
        <w:rPr>
          <w:rFonts w:ascii="Arial" w:hAnsi="Arial" w:cs="Arial"/>
          <w:color w:val="000000" w:themeColor="text1"/>
          <w:sz w:val="24"/>
          <w:szCs w:val="24"/>
        </w:rPr>
      </w:pPr>
      <w:r w:rsidRPr="003B1FB0">
        <w:rPr>
          <w:rFonts w:ascii="Arial" w:hAnsi="Arial" w:cs="Arial"/>
          <w:color w:val="000000" w:themeColor="text1"/>
          <w:sz w:val="24"/>
          <w:szCs w:val="24"/>
        </w:rPr>
        <w:t>7. Review and create: Review the CLB settings and click "Create".</w:t>
      </w:r>
    </w:p>
    <w:p w14:paraId="1D0548F4" w14:textId="24335D76" w:rsidR="00111260" w:rsidRDefault="00111260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045FEF" wp14:editId="7B55C354">
            <wp:extent cx="6691630" cy="25425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39BA" w14:textId="3BC365E2" w:rsidR="00111260" w:rsidRDefault="00111260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72FC249" wp14:editId="464B3D7D">
            <wp:extent cx="6691630" cy="10560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441" w14:textId="77777777" w:rsidR="00AE79FA" w:rsidRDefault="00AE79FA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8CE620" w14:textId="47C6DBE4" w:rsidR="00111260" w:rsidRDefault="00111260" w:rsidP="003B1FB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2EEA700" w14:textId="77081EC8" w:rsidR="00111260" w:rsidRDefault="00111260" w:rsidP="003B1FB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For testing copy DNS name and search in browser. For every refresh content must be changed as CLB follows round robin algorithm.</w:t>
      </w:r>
    </w:p>
    <w:p w14:paraId="66402C4B" w14:textId="6B95CAEA" w:rsidR="008F63F2" w:rsidRDefault="00AE79F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990D09">
        <w:rPr>
          <w:noProof/>
        </w:rPr>
        <w:drawing>
          <wp:inline distT="0" distB="0" distL="0" distR="0" wp14:anchorId="2A344D3E" wp14:editId="11D1DB7A">
            <wp:extent cx="3634740" cy="1120140"/>
            <wp:effectExtent l="0" t="0" r="381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47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7156" w14:textId="5ADD2AF9" w:rsidR="00990D09" w:rsidRDefault="00990D0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C67296" wp14:editId="55C598A6">
            <wp:extent cx="3596640" cy="122682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664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02D6" w14:textId="77777777" w:rsidR="00EE3EFA" w:rsidRDefault="000A126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D3A6723" w14:textId="00551E9C" w:rsidR="00285013" w:rsidRDefault="00643C09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2) Configure Application Load balancer.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285013">
        <w:rPr>
          <w:rFonts w:ascii="Arial" w:hAnsi="Arial" w:cs="Arial"/>
          <w:color w:val="000000" w:themeColor="text1"/>
          <w:sz w:val="24"/>
          <w:szCs w:val="24"/>
        </w:rPr>
        <w:t>Using the Existing 2 instances.</w:t>
      </w:r>
    </w:p>
    <w:p w14:paraId="05CF6271" w14:textId="77777777" w:rsidR="00285013" w:rsidRDefault="00285013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0DDE303" w14:textId="6493667B" w:rsidR="00913971" w:rsidRPr="00285013" w:rsidRDefault="00913971" w:rsidP="00913971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1. Create an ALB: Go to the EC2 dashboard and click on "Load Balancers" &gt; "Create Load Balancer" &gt; "Create Application Load Balancer".</w:t>
      </w:r>
    </w:p>
    <w:p w14:paraId="4E32C0C1" w14:textId="4D370892" w:rsidR="00913971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350B60F" wp14:editId="1C292DDB">
            <wp:extent cx="6691630" cy="66827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68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FEC54" w14:textId="77777777" w:rsidR="00913971" w:rsidRP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1640C6A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29D388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BBEEB8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F96486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B7A451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557458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CC8C2E" w14:textId="77777777" w:rsidR="00EE3EFA" w:rsidRDefault="00EE3EFA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5ACC79" w14:textId="0E5D427E" w:rsid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lastRenderedPageBreak/>
        <w:t>2. Configure ALB settings: Enter a name, select the VPC, and choose the Availability Zones.</w:t>
      </w:r>
    </w:p>
    <w:p w14:paraId="1BACF046" w14:textId="419DD7A3" w:rsidR="007C14C6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11879C0" wp14:editId="54FE7A12">
            <wp:extent cx="6691630" cy="40513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4C8C" w14:textId="3C6F781E" w:rsidR="003D76C4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5FE37A" wp14:editId="4B5E6F69">
            <wp:extent cx="5471160" cy="53632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536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BE7D" w14:textId="77777777" w:rsidR="007C14C6" w:rsidRPr="00913971" w:rsidRDefault="007C14C6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630465" w14:textId="46F69E3F" w:rsid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3. Configure security settings: Select the security groups.</w:t>
      </w:r>
    </w:p>
    <w:p w14:paraId="7E21B2BF" w14:textId="30B09AA4" w:rsidR="007C14C6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2295C59" wp14:editId="280EE040">
            <wp:extent cx="6691630" cy="12757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4CC09" w14:textId="77777777" w:rsidR="007C14C6" w:rsidRPr="00913971" w:rsidRDefault="007C14C6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AC4047" w14:textId="594454A7" w:rsid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4. Configure listeners: Set the protocol (HTTP/HTTPS) and port.</w:t>
      </w:r>
    </w:p>
    <w:p w14:paraId="2D706D46" w14:textId="3A676F45" w:rsidR="007C14C6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248F5F" wp14:editId="535CCE4D">
            <wp:extent cx="6691630" cy="1922145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3D626" w14:textId="77777777" w:rsidR="007C14C6" w:rsidRPr="00913971" w:rsidRDefault="007C14C6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2AB65D" w14:textId="78EB69DC" w:rsid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5. Configure target groups: Create a target group and select the target type (instance/IP).</w:t>
      </w:r>
    </w:p>
    <w:p w14:paraId="7A491900" w14:textId="362550CF" w:rsidR="007C14C6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311A78" wp14:editId="4A206210">
            <wp:extent cx="5554980" cy="227076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49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9D7A9" w14:textId="668F80B6" w:rsidR="003D76C4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42C83C" wp14:editId="32E7B1C7">
            <wp:extent cx="6316980" cy="322326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1698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9A1E8" w14:textId="6C2B4FEF" w:rsidR="003D76C4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A66947" wp14:editId="601B0EE8">
            <wp:extent cx="6332220" cy="3042920"/>
            <wp:effectExtent l="0" t="0" r="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4B15" w14:textId="77777777" w:rsidR="007C14C6" w:rsidRPr="00913971" w:rsidRDefault="007C14C6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2A2EE12" w14:textId="245971F2" w:rsid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6. Add targets: Add the EC2 instances or IP addresses to the target group.</w:t>
      </w:r>
    </w:p>
    <w:p w14:paraId="16751A92" w14:textId="14D02B95" w:rsidR="007C14C6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96895C" wp14:editId="6C83529C">
            <wp:extent cx="6019800" cy="26155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61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4A7A8" w14:textId="28A1E53A" w:rsidR="003D76C4" w:rsidRDefault="003D76C4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E3A4C1" wp14:editId="395781E7">
            <wp:extent cx="6691630" cy="2120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4307" w14:textId="77777777" w:rsidR="007C14C6" w:rsidRPr="00913971" w:rsidRDefault="007C14C6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93EBAD" w14:textId="508D2D92" w:rsidR="00913971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7. Configure routing: Configure routing rules based on URL paths or host headers.</w:t>
      </w:r>
    </w:p>
    <w:p w14:paraId="531A258F" w14:textId="4C28572E" w:rsidR="007C14C6" w:rsidRDefault="002B1BCB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DEC5A83" wp14:editId="6D0AA351">
            <wp:extent cx="6691630" cy="17735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56A2F" w14:textId="79472C25" w:rsidR="002B1BCB" w:rsidRDefault="002B1BCB" w:rsidP="0091397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We got a default rule.</w:t>
      </w:r>
    </w:p>
    <w:p w14:paraId="38C3E3BB" w14:textId="77777777" w:rsidR="007C14C6" w:rsidRPr="00913971" w:rsidRDefault="007C14C6" w:rsidP="0091397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97ACCD" w14:textId="3F9220F8" w:rsidR="00643C09" w:rsidRDefault="00913971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913971">
        <w:rPr>
          <w:rFonts w:ascii="Arial" w:hAnsi="Arial" w:cs="Arial"/>
          <w:color w:val="000000" w:themeColor="text1"/>
          <w:sz w:val="24"/>
          <w:szCs w:val="24"/>
        </w:rPr>
        <w:t>8. Review and create: Review the ALB settings and click "Create".</w:t>
      </w:r>
      <w:r w:rsidR="00643C09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3D76C4">
        <w:rPr>
          <w:noProof/>
        </w:rPr>
        <w:drawing>
          <wp:inline distT="0" distB="0" distL="0" distR="0" wp14:anchorId="1642BAC4" wp14:editId="0BD9DA23">
            <wp:extent cx="6691630" cy="20789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7A308" w14:textId="589C05B7" w:rsidR="003D76C4" w:rsidRDefault="003D76C4" w:rsidP="00913971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87526D9" wp14:editId="1866B7B3">
            <wp:extent cx="6691630" cy="110299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41991" w14:textId="6F8386AF" w:rsidR="002B1BCB" w:rsidRDefault="002B1BCB" w:rsidP="0091397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3D2E049" w14:textId="1EE80C93" w:rsidR="002B1BCB" w:rsidRPr="002B1BCB" w:rsidRDefault="002B1BCB" w:rsidP="00913971">
      <w:pPr>
        <w:rPr>
          <w:rFonts w:ascii="Arial" w:hAnsi="Arial" w:cs="Arial"/>
          <w:color w:val="000000" w:themeColor="text1"/>
          <w:sz w:val="24"/>
          <w:szCs w:val="24"/>
        </w:rPr>
      </w:pPr>
      <w:r w:rsidRPr="002B1BCB">
        <w:rPr>
          <w:rFonts w:ascii="Arial" w:hAnsi="Arial" w:cs="Arial"/>
          <w:color w:val="000000" w:themeColor="text1"/>
          <w:sz w:val="24"/>
          <w:szCs w:val="24"/>
        </w:rPr>
        <w:t>For testing copy DNS name and search in browser. For every refresh content may change as ALB distributes traffic to different targets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FC0CEFB" w14:textId="42D1265C" w:rsidR="002B1BCB" w:rsidRDefault="002B1BCB" w:rsidP="0091397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CB97395" w14:textId="47373646" w:rsidR="002B1BCB" w:rsidRDefault="002B1BCB" w:rsidP="00913971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DDFB52" wp14:editId="4AFD3914">
            <wp:extent cx="6691630" cy="15849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9F139" w14:textId="50A86E44" w:rsidR="002B1BCB" w:rsidRDefault="002B1BCB" w:rsidP="00913971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89B020A" wp14:editId="1DAA2395">
            <wp:extent cx="6324600" cy="19335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9B7A" w14:textId="77777777" w:rsidR="007C14C6" w:rsidRDefault="007C14C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8851A0D" w14:textId="77777777" w:rsidR="003C298B" w:rsidRDefault="003C298B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1A749EB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3E3B50E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C0B873F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02C86CF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3A067FF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A985C14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83F34E4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438A0E8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ACF23CA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5016F55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A4A31DE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9ED8CAC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41689F3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4CCE74D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B33D909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87040E8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E170736" w14:textId="77777777" w:rsidR="00EE3EFA" w:rsidRDefault="00EE3EFA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D518CA4" w14:textId="6576EAB5" w:rsidR="00593694" w:rsidRDefault="00643C09" w:rsidP="00593694">
      <w:pPr>
        <w:rPr>
          <w:rFonts w:ascii="Arial" w:hAnsi="Arial" w:cs="Arial"/>
          <w:color w:val="000000" w:themeColor="text1"/>
          <w:sz w:val="24"/>
          <w:szCs w:val="28"/>
        </w:rPr>
      </w:pP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3) Configure Network Load balancer.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593694" w:rsidRPr="00593694">
        <w:rPr>
          <w:rFonts w:ascii="Arial" w:hAnsi="Arial" w:cs="Arial"/>
          <w:color w:val="000000" w:themeColor="text1"/>
          <w:sz w:val="24"/>
          <w:szCs w:val="28"/>
        </w:rPr>
        <w:t>1. Create a target group (specify protocol and port).</w:t>
      </w:r>
    </w:p>
    <w:p w14:paraId="2C01E6EF" w14:textId="1FC2D8FC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23AEA540" wp14:editId="4D2199F4">
            <wp:extent cx="6141720" cy="2200910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4172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AF7CB" w14:textId="51526A3E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61C2BA71" wp14:editId="3676DC78">
            <wp:extent cx="6187440" cy="3880485"/>
            <wp:effectExtent l="0" t="0" r="381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87440" cy="388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42816" w14:textId="77777777" w:rsidR="00593694" w:rsidRP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C8D3B41" w14:textId="4C005007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 w:rsidRPr="00593694">
        <w:rPr>
          <w:rFonts w:ascii="Arial" w:hAnsi="Arial" w:cs="Arial"/>
          <w:color w:val="000000" w:themeColor="text1"/>
          <w:sz w:val="24"/>
          <w:szCs w:val="28"/>
        </w:rPr>
        <w:t>2. Register targets (EC2 instances or IP addresses).</w:t>
      </w:r>
    </w:p>
    <w:p w14:paraId="430B00B9" w14:textId="3C87EB60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55D8529" wp14:editId="1AA9D609">
            <wp:extent cx="6691630" cy="2072005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7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6EBB" w14:textId="77777777" w:rsidR="00593694" w:rsidRP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12717FC" w14:textId="0084E43A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 w:rsidRPr="00593694">
        <w:rPr>
          <w:rFonts w:ascii="Arial" w:hAnsi="Arial" w:cs="Arial"/>
          <w:color w:val="000000" w:themeColor="text1"/>
          <w:sz w:val="24"/>
          <w:szCs w:val="28"/>
        </w:rPr>
        <w:lastRenderedPageBreak/>
        <w:t>3. Create the NLB (specify VPC and subnets).</w:t>
      </w:r>
    </w:p>
    <w:p w14:paraId="05342717" w14:textId="1AC1855C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65DDD50" wp14:editId="0139A026">
            <wp:extent cx="6691630" cy="474218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5CCB4" w14:textId="1DAE42FB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20CFF12" wp14:editId="40587C88">
            <wp:extent cx="6691630" cy="32143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BEF" w14:textId="3E76429E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9E673C0" wp14:editId="188ECDF4">
            <wp:extent cx="6691630" cy="44913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1F9C6" w14:textId="77777777" w:rsidR="00593694" w:rsidRP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3D003A0" w14:textId="397FC536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 w:rsidRPr="00593694">
        <w:rPr>
          <w:rFonts w:ascii="Arial" w:hAnsi="Arial" w:cs="Arial"/>
          <w:color w:val="000000" w:themeColor="text1"/>
          <w:sz w:val="24"/>
          <w:szCs w:val="28"/>
        </w:rPr>
        <w:t>4. Configure listeners (specify protocol and port).</w:t>
      </w:r>
    </w:p>
    <w:p w14:paraId="75BD6B9A" w14:textId="6215942F" w:rsid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9A6EB18" wp14:editId="2D3BED66">
            <wp:extent cx="6691630" cy="1930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2B905" w14:textId="5BEA8637" w:rsidR="006154A4" w:rsidRPr="006154A4" w:rsidRDefault="006154A4" w:rsidP="00593694">
      <w:pPr>
        <w:rPr>
          <w:rFonts w:ascii="Arial" w:hAnsi="Arial" w:cs="Arial"/>
          <w:b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F2BD973" wp14:editId="7B84B7D1">
            <wp:extent cx="6691630" cy="127063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73328" w14:textId="77777777" w:rsidR="00593694" w:rsidRPr="00593694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249ABA9" w14:textId="147013DB" w:rsidR="00643C09" w:rsidRDefault="00593694" w:rsidP="00593694">
      <w:pPr>
        <w:rPr>
          <w:rFonts w:ascii="Arial" w:hAnsi="Arial" w:cs="Arial"/>
          <w:color w:val="000000" w:themeColor="text1"/>
          <w:sz w:val="24"/>
          <w:szCs w:val="28"/>
        </w:rPr>
      </w:pPr>
      <w:r w:rsidRPr="00593694">
        <w:rPr>
          <w:rFonts w:ascii="Arial" w:hAnsi="Arial" w:cs="Arial"/>
          <w:color w:val="000000" w:themeColor="text1"/>
          <w:sz w:val="24"/>
          <w:szCs w:val="28"/>
        </w:rPr>
        <w:lastRenderedPageBreak/>
        <w:t>5. Associate the target group with the NLB.</w:t>
      </w:r>
      <w:r w:rsidR="00643C09" w:rsidRPr="00593694">
        <w:rPr>
          <w:rFonts w:ascii="Arial" w:hAnsi="Arial" w:cs="Arial"/>
          <w:color w:val="000000" w:themeColor="text1"/>
          <w:sz w:val="24"/>
          <w:szCs w:val="28"/>
        </w:rPr>
        <w:br/>
      </w:r>
      <w:r w:rsidR="006154A4">
        <w:rPr>
          <w:noProof/>
        </w:rPr>
        <w:drawing>
          <wp:inline distT="0" distB="0" distL="0" distR="0" wp14:anchorId="7BF4428D" wp14:editId="28991966">
            <wp:extent cx="6691630" cy="12541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7C12" w14:textId="695A6B2A" w:rsidR="006154A4" w:rsidRDefault="006154A4" w:rsidP="00593694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4CCE2A03" w14:textId="2A6285B8" w:rsidR="006154A4" w:rsidRDefault="00D739B4" w:rsidP="00593694">
      <w:pPr>
        <w:rPr>
          <w:rFonts w:ascii="Arial" w:hAnsi="Arial" w:cs="Arial"/>
          <w:color w:val="000000" w:themeColor="text1"/>
          <w:sz w:val="24"/>
          <w:szCs w:val="28"/>
        </w:rPr>
      </w:pPr>
      <w:r w:rsidRPr="00D739B4">
        <w:rPr>
          <w:rFonts w:ascii="Arial" w:hAnsi="Arial" w:cs="Arial"/>
          <w:color w:val="000000" w:themeColor="text1"/>
          <w:sz w:val="24"/>
          <w:szCs w:val="28"/>
        </w:rPr>
        <w:t>"NLB uses flow hash routing, which directs all traffic from a client to the same target, rather than true round-robin load balancing. The NLB will route to another server when the client IP or port changes."</w:t>
      </w:r>
    </w:p>
    <w:p w14:paraId="20B0BF55" w14:textId="37A8F167" w:rsidR="00D739B4" w:rsidRDefault="00D739B4" w:rsidP="00593694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741C7DE" w14:textId="555D13B1" w:rsidR="00D739B4" w:rsidRDefault="00D739B4" w:rsidP="00593694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6EC95BF8" wp14:editId="1770BFD2">
            <wp:extent cx="6691630" cy="20129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4603" w14:textId="5B7BA910" w:rsidR="006154A4" w:rsidRDefault="006154A4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211B97C" w14:textId="02670829" w:rsidR="00D739B4" w:rsidRDefault="00D739B4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5B0AE8A" wp14:editId="2624ACF8">
            <wp:extent cx="6686550" cy="19335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A239" w14:textId="379E2F7C" w:rsidR="006154A4" w:rsidRDefault="006154A4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A908C87" w14:textId="77777777" w:rsidR="006154A4" w:rsidRDefault="006154A4" w:rsidP="0059369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FFB5904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0154E33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5AE5892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E696B47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B442A79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2EA4D9D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6075173" w14:textId="77777777" w:rsidR="00A02405" w:rsidRDefault="00A02405" w:rsidP="001039A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21117B7" w14:textId="01B05DB3" w:rsidR="001039AF" w:rsidRPr="001039AF" w:rsidRDefault="00643C09" w:rsidP="001039AF">
      <w:pPr>
        <w:rPr>
          <w:rFonts w:ascii="Arial" w:hAnsi="Arial" w:cs="Arial"/>
          <w:color w:val="000000" w:themeColor="text1"/>
          <w:sz w:val="24"/>
          <w:szCs w:val="28"/>
        </w:rPr>
      </w:pP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4) Attach SSL for application load balancer.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1039AF" w:rsidRPr="001039AF">
        <w:rPr>
          <w:rFonts w:ascii="Arial" w:hAnsi="Arial" w:cs="Arial"/>
          <w:color w:val="000000" w:themeColor="text1"/>
          <w:sz w:val="24"/>
          <w:szCs w:val="28"/>
        </w:rPr>
        <w:t xml:space="preserve">1. </w:t>
      </w:r>
      <w:r w:rsidR="00551282">
        <w:rPr>
          <w:rFonts w:ascii="Arial" w:hAnsi="Arial" w:cs="Arial"/>
          <w:color w:val="000000" w:themeColor="text1"/>
          <w:sz w:val="24"/>
          <w:szCs w:val="28"/>
        </w:rPr>
        <w:t>We have an existing SSL for our domain.</w:t>
      </w:r>
      <w:r w:rsidR="00F4166F">
        <w:rPr>
          <w:rFonts w:ascii="Arial" w:hAnsi="Arial" w:cs="Arial"/>
          <w:color w:val="000000" w:themeColor="text1"/>
          <w:sz w:val="24"/>
          <w:szCs w:val="28"/>
        </w:rPr>
        <w:br/>
      </w:r>
      <w:r w:rsidR="00551282">
        <w:rPr>
          <w:noProof/>
        </w:rPr>
        <w:drawing>
          <wp:inline distT="0" distB="0" distL="0" distR="0" wp14:anchorId="793D2A69" wp14:editId="5659BA51">
            <wp:extent cx="6691630" cy="127254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66F">
        <w:rPr>
          <w:rFonts w:ascii="Arial" w:hAnsi="Arial" w:cs="Arial"/>
          <w:color w:val="000000" w:themeColor="text1"/>
          <w:sz w:val="24"/>
          <w:szCs w:val="28"/>
        </w:rPr>
        <w:br/>
      </w:r>
    </w:p>
    <w:p w14:paraId="54C798A0" w14:textId="10C42421" w:rsidR="001039AF" w:rsidRDefault="001039AF" w:rsidP="001039AF">
      <w:pPr>
        <w:rPr>
          <w:rFonts w:ascii="Arial" w:hAnsi="Arial" w:cs="Arial"/>
          <w:color w:val="000000" w:themeColor="text1"/>
          <w:sz w:val="24"/>
          <w:szCs w:val="28"/>
        </w:rPr>
      </w:pPr>
      <w:r w:rsidRPr="001039AF">
        <w:rPr>
          <w:rFonts w:ascii="Arial" w:hAnsi="Arial" w:cs="Arial"/>
          <w:color w:val="000000" w:themeColor="text1"/>
          <w:sz w:val="24"/>
          <w:szCs w:val="28"/>
        </w:rPr>
        <w:t>2. Go to the ALB settings: Navigate to the EC2 dashboard and select the ALB.</w:t>
      </w:r>
    </w:p>
    <w:p w14:paraId="4FAAC7C6" w14:textId="623C49C9" w:rsidR="00F4166F" w:rsidRDefault="00551282" w:rsidP="001039A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DE78E58" wp14:editId="49B1885B">
            <wp:extent cx="6691630" cy="2139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F076C" w14:textId="77777777" w:rsidR="00F4166F" w:rsidRPr="001039AF" w:rsidRDefault="00F4166F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8372777" w14:textId="4A1E84EA" w:rsidR="001039AF" w:rsidRDefault="001039AF" w:rsidP="001039AF">
      <w:pPr>
        <w:rPr>
          <w:rFonts w:ascii="Arial" w:hAnsi="Arial" w:cs="Arial"/>
          <w:color w:val="000000" w:themeColor="text1"/>
          <w:sz w:val="24"/>
          <w:szCs w:val="28"/>
        </w:rPr>
      </w:pPr>
      <w:r w:rsidRPr="001039AF">
        <w:rPr>
          <w:rFonts w:ascii="Arial" w:hAnsi="Arial" w:cs="Arial"/>
          <w:color w:val="000000" w:themeColor="text1"/>
          <w:sz w:val="24"/>
          <w:szCs w:val="28"/>
        </w:rPr>
        <w:t>3. Edit the listener: Click on the "Listeners" tab and edit the HTTPS listener</w:t>
      </w:r>
      <w:r w:rsidR="00551282">
        <w:rPr>
          <w:rFonts w:ascii="Arial" w:hAnsi="Arial" w:cs="Arial"/>
          <w:color w:val="000000" w:themeColor="text1"/>
          <w:sz w:val="24"/>
          <w:szCs w:val="28"/>
        </w:rPr>
        <w:t>. (creating new one)</w:t>
      </w:r>
      <w:r w:rsidR="00F4166F">
        <w:rPr>
          <w:rFonts w:ascii="Arial" w:hAnsi="Arial" w:cs="Arial"/>
          <w:color w:val="000000" w:themeColor="text1"/>
          <w:sz w:val="24"/>
          <w:szCs w:val="28"/>
        </w:rPr>
        <w:t>.</w:t>
      </w:r>
    </w:p>
    <w:p w14:paraId="7F2BB092" w14:textId="2CC9DCA8" w:rsidR="00F4166F" w:rsidRDefault="00551282" w:rsidP="001039A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722DB44" wp14:editId="5F110E56">
            <wp:extent cx="6691630" cy="31292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F74F8" w14:textId="77777777" w:rsidR="00F4166F" w:rsidRPr="001039AF" w:rsidRDefault="00F4166F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0AA0E51" w14:textId="77777777" w:rsidR="00A02405" w:rsidRDefault="00A02405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10AFFA0B" w14:textId="77777777" w:rsidR="00A02405" w:rsidRDefault="00A02405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20256625" w14:textId="77777777" w:rsidR="00A02405" w:rsidRDefault="00A02405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19E362B8" w14:textId="77777777" w:rsidR="00A02405" w:rsidRDefault="00A02405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4450F7D7" w14:textId="77777777" w:rsidR="00A02405" w:rsidRDefault="00A02405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DE672E1" w14:textId="77777777" w:rsidR="00A02405" w:rsidRDefault="00A02405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46F1C4F1" w14:textId="7140CC31" w:rsidR="001039AF" w:rsidRDefault="001039AF" w:rsidP="001039AF">
      <w:pPr>
        <w:rPr>
          <w:rFonts w:ascii="Arial" w:hAnsi="Arial" w:cs="Arial"/>
          <w:color w:val="000000" w:themeColor="text1"/>
          <w:sz w:val="24"/>
          <w:szCs w:val="28"/>
        </w:rPr>
      </w:pPr>
      <w:r w:rsidRPr="001039AF">
        <w:rPr>
          <w:rFonts w:ascii="Arial" w:hAnsi="Arial" w:cs="Arial"/>
          <w:color w:val="000000" w:themeColor="text1"/>
          <w:sz w:val="24"/>
          <w:szCs w:val="28"/>
        </w:rPr>
        <w:lastRenderedPageBreak/>
        <w:t xml:space="preserve">4. Select the SSL certificate: Choose the SSL certificate </w:t>
      </w:r>
      <w:r w:rsidR="00551282">
        <w:rPr>
          <w:rFonts w:ascii="Arial" w:hAnsi="Arial" w:cs="Arial"/>
          <w:color w:val="000000" w:themeColor="text1"/>
          <w:sz w:val="24"/>
          <w:szCs w:val="28"/>
        </w:rPr>
        <w:t>of</w:t>
      </w:r>
      <w:r w:rsidRPr="001039AF">
        <w:rPr>
          <w:rFonts w:ascii="Arial" w:hAnsi="Arial" w:cs="Arial"/>
          <w:color w:val="000000" w:themeColor="text1"/>
          <w:sz w:val="24"/>
          <w:szCs w:val="28"/>
        </w:rPr>
        <w:t xml:space="preserve"> step 1.</w:t>
      </w:r>
    </w:p>
    <w:p w14:paraId="66483F5B" w14:textId="1FF52526" w:rsidR="00F4166F" w:rsidRDefault="00551282" w:rsidP="001039A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A9EF2FB" wp14:editId="5BDA6DCE">
            <wp:extent cx="6691630" cy="222440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6AEC" w14:textId="77777777" w:rsidR="00F4166F" w:rsidRPr="001039AF" w:rsidRDefault="00F4166F" w:rsidP="001039A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2817E891" w14:textId="77777777" w:rsidR="00C04D05" w:rsidRDefault="001039AF" w:rsidP="001039AF">
      <w:pPr>
        <w:rPr>
          <w:rFonts w:ascii="Arial" w:hAnsi="Arial" w:cs="Arial"/>
          <w:color w:val="000000" w:themeColor="text1"/>
          <w:sz w:val="24"/>
          <w:szCs w:val="28"/>
        </w:rPr>
      </w:pPr>
      <w:r w:rsidRPr="001039AF">
        <w:rPr>
          <w:rFonts w:ascii="Arial" w:hAnsi="Arial" w:cs="Arial"/>
          <w:color w:val="000000" w:themeColor="text1"/>
          <w:sz w:val="24"/>
          <w:szCs w:val="28"/>
        </w:rPr>
        <w:t>5. Save changes: Save the changes to the listener.</w:t>
      </w:r>
    </w:p>
    <w:p w14:paraId="4E6E2B63" w14:textId="581CD973" w:rsidR="00C04D05" w:rsidRDefault="007404BB" w:rsidP="001039A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65CEE84B" wp14:editId="23ED5741">
            <wp:extent cx="6691630" cy="13614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6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2C198" w14:textId="3841C6A3" w:rsidR="00643C09" w:rsidRPr="001039AF" w:rsidRDefault="00643C09" w:rsidP="001039AF">
      <w:pPr>
        <w:rPr>
          <w:rFonts w:ascii="Arial" w:hAnsi="Arial" w:cs="Arial"/>
          <w:color w:val="000000" w:themeColor="text1"/>
          <w:sz w:val="24"/>
          <w:szCs w:val="28"/>
        </w:rPr>
      </w:pPr>
      <w:r w:rsidRPr="001039AF">
        <w:rPr>
          <w:rFonts w:ascii="Arial" w:hAnsi="Arial" w:cs="Arial"/>
          <w:color w:val="000000" w:themeColor="text1"/>
          <w:sz w:val="24"/>
          <w:szCs w:val="28"/>
        </w:rPr>
        <w:br/>
      </w:r>
    </w:p>
    <w:p w14:paraId="4F092A4C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75E8BB9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67B8A6E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48E9FFA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0443EC2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20B963D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070DB70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72DFCE5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12A7416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136DC6F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D202B65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0C56A48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6852AA4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A035297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49208C8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4A3BDB6" w14:textId="77777777" w:rsidR="00A02405" w:rsidRDefault="00A02405" w:rsidP="006A4AC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3F3DAB5" w14:textId="3167C2AA" w:rsidR="006A4ACF" w:rsidRDefault="00643C09" w:rsidP="006A4ACF">
      <w:pPr>
        <w:rPr>
          <w:rFonts w:ascii="Arial" w:hAnsi="Arial" w:cs="Arial"/>
          <w:color w:val="000000" w:themeColor="text1"/>
          <w:sz w:val="24"/>
          <w:szCs w:val="28"/>
        </w:rPr>
      </w:pP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>5) Map Appli</w:t>
      </w:r>
      <w:r>
        <w:rPr>
          <w:rFonts w:ascii="Arial Black" w:hAnsi="Arial Black"/>
          <w:b/>
          <w:color w:val="000000" w:themeColor="text1"/>
          <w:sz w:val="28"/>
          <w:szCs w:val="28"/>
        </w:rPr>
        <w:t>c</w:t>
      </w: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t xml:space="preserve">ation load balancer to R53.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6A4ACF" w:rsidRPr="006A4ACF">
        <w:rPr>
          <w:rFonts w:ascii="Arial" w:hAnsi="Arial" w:cs="Arial"/>
          <w:color w:val="000000" w:themeColor="text1"/>
          <w:sz w:val="24"/>
          <w:szCs w:val="28"/>
        </w:rPr>
        <w:t>1. Create an R53 record set: Go to the R53 dashboard and create a new record set for your domain.</w:t>
      </w:r>
    </w:p>
    <w:p w14:paraId="25C32311" w14:textId="35958FF3" w:rsidR="00761ED0" w:rsidRDefault="00445CB6" w:rsidP="006A4AC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5C02762" wp14:editId="3B409492">
            <wp:extent cx="6691630" cy="24980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C152" w14:textId="77777777" w:rsidR="00761ED0" w:rsidRPr="006A4ACF" w:rsidRDefault="00761ED0" w:rsidP="006A4AC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D1A1D0E" w14:textId="3D52182B" w:rsidR="006A4ACF" w:rsidRDefault="006A4ACF" w:rsidP="006A4ACF">
      <w:pPr>
        <w:rPr>
          <w:rFonts w:ascii="Arial" w:hAnsi="Arial" w:cs="Arial"/>
          <w:color w:val="000000" w:themeColor="text1"/>
          <w:sz w:val="24"/>
          <w:szCs w:val="28"/>
        </w:rPr>
      </w:pPr>
      <w:r w:rsidRPr="006A4ACF">
        <w:rPr>
          <w:rFonts w:ascii="Arial" w:hAnsi="Arial" w:cs="Arial"/>
          <w:color w:val="000000" w:themeColor="text1"/>
          <w:sz w:val="24"/>
          <w:szCs w:val="28"/>
        </w:rPr>
        <w:t>2. Choose the record type: Select "A - IPv4 address" or "Alias" record type.</w:t>
      </w:r>
    </w:p>
    <w:p w14:paraId="6DD990FA" w14:textId="49D58DE2" w:rsidR="006A4ACF" w:rsidRDefault="006A4ACF" w:rsidP="006A4ACF">
      <w:pPr>
        <w:rPr>
          <w:rFonts w:ascii="Arial" w:hAnsi="Arial" w:cs="Arial"/>
          <w:color w:val="000000" w:themeColor="text1"/>
          <w:sz w:val="24"/>
          <w:szCs w:val="28"/>
        </w:rPr>
      </w:pPr>
      <w:r w:rsidRPr="006A4ACF">
        <w:rPr>
          <w:rFonts w:ascii="Arial" w:hAnsi="Arial" w:cs="Arial"/>
          <w:color w:val="000000" w:themeColor="text1"/>
          <w:sz w:val="24"/>
          <w:szCs w:val="28"/>
        </w:rPr>
        <w:t>3. Alias to ALB: Choose "Alias" and select the ALB's DNS name from the dropdown list.</w:t>
      </w:r>
    </w:p>
    <w:p w14:paraId="20B0E494" w14:textId="1EEF3BAA" w:rsidR="00761ED0" w:rsidRDefault="00811C9C" w:rsidP="006A4AC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AD0B602" wp14:editId="6121669D">
            <wp:extent cx="6691630" cy="2625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06724" w14:textId="77777777" w:rsidR="00761ED0" w:rsidRPr="006A4ACF" w:rsidRDefault="00761ED0" w:rsidP="006A4AC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AAF2A91" w14:textId="77777777" w:rsidR="00761ED0" w:rsidRDefault="006A4ACF" w:rsidP="006A4ACF">
      <w:pPr>
        <w:rPr>
          <w:rFonts w:ascii="Arial" w:hAnsi="Arial" w:cs="Arial"/>
          <w:color w:val="000000" w:themeColor="text1"/>
          <w:sz w:val="24"/>
          <w:szCs w:val="28"/>
        </w:rPr>
      </w:pPr>
      <w:r w:rsidRPr="006A4ACF">
        <w:rPr>
          <w:rFonts w:ascii="Arial" w:hAnsi="Arial" w:cs="Arial"/>
          <w:color w:val="000000" w:themeColor="text1"/>
          <w:sz w:val="24"/>
          <w:szCs w:val="28"/>
        </w:rPr>
        <w:t>4. Save changes: Save the record set.</w:t>
      </w:r>
    </w:p>
    <w:p w14:paraId="05B9460A" w14:textId="64895E91" w:rsidR="00761ED0" w:rsidRDefault="00811C9C" w:rsidP="006A4AC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155808E" wp14:editId="5C44B476">
            <wp:extent cx="6691630" cy="1884680"/>
            <wp:effectExtent l="0" t="0" r="0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DF4F" w14:textId="1A6C8C21" w:rsidR="00CC3285" w:rsidRDefault="00CC3285" w:rsidP="006A4ACF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1488AD4" w14:textId="3EC327F4" w:rsidR="00CC3285" w:rsidRDefault="00CC3285" w:rsidP="006A4ACF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rFonts w:ascii="Arial" w:hAnsi="Arial" w:cs="Arial"/>
          <w:color w:val="000000" w:themeColor="text1"/>
          <w:sz w:val="24"/>
          <w:szCs w:val="28"/>
        </w:rPr>
        <w:lastRenderedPageBreak/>
        <w:t xml:space="preserve">Verifying with </w:t>
      </w:r>
      <w:r w:rsidR="00AE0360">
        <w:rPr>
          <w:rFonts w:ascii="Arial" w:hAnsi="Arial" w:cs="Arial"/>
          <w:color w:val="000000" w:themeColor="text1"/>
          <w:sz w:val="24"/>
          <w:szCs w:val="28"/>
        </w:rPr>
        <w:t>DNS.</w:t>
      </w:r>
      <w:r w:rsidR="00AE0360">
        <w:rPr>
          <w:rFonts w:ascii="Arial" w:hAnsi="Arial" w:cs="Arial"/>
          <w:color w:val="000000" w:themeColor="text1"/>
          <w:sz w:val="24"/>
          <w:szCs w:val="28"/>
        </w:rPr>
        <w:br/>
      </w:r>
      <w:r w:rsidR="00AE0360">
        <w:rPr>
          <w:noProof/>
        </w:rPr>
        <w:drawing>
          <wp:inline distT="0" distB="0" distL="0" distR="0" wp14:anchorId="528C2A27" wp14:editId="663A095C">
            <wp:extent cx="3781425" cy="1847850"/>
            <wp:effectExtent l="0" t="0" r="952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0360">
        <w:rPr>
          <w:rFonts w:ascii="Arial" w:hAnsi="Arial" w:cs="Arial"/>
          <w:color w:val="000000" w:themeColor="text1"/>
          <w:sz w:val="24"/>
          <w:szCs w:val="28"/>
        </w:rPr>
        <w:br/>
      </w:r>
      <w:r w:rsidR="00AE0360">
        <w:rPr>
          <w:noProof/>
        </w:rPr>
        <w:drawing>
          <wp:inline distT="0" distB="0" distL="0" distR="0" wp14:anchorId="5FE09D59" wp14:editId="47014AC7">
            <wp:extent cx="4057650" cy="1752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9381" w14:textId="5D00E0B4" w:rsidR="00643C09" w:rsidRPr="006A4ACF" w:rsidRDefault="00643C09" w:rsidP="006A4ACF">
      <w:pPr>
        <w:rPr>
          <w:rFonts w:ascii="Arial" w:hAnsi="Arial" w:cs="Arial"/>
          <w:color w:val="000000" w:themeColor="text1"/>
          <w:sz w:val="24"/>
          <w:szCs w:val="28"/>
        </w:rPr>
      </w:pPr>
      <w:r w:rsidRPr="006A4ACF">
        <w:rPr>
          <w:rFonts w:ascii="Arial" w:hAnsi="Arial" w:cs="Arial"/>
          <w:color w:val="000000" w:themeColor="text1"/>
          <w:sz w:val="24"/>
          <w:szCs w:val="28"/>
        </w:rPr>
        <w:br/>
      </w:r>
    </w:p>
    <w:p w14:paraId="69123E54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8C23129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370DA21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A8716E9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B0E0A29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333E917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A5C4DD5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CF05919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81B4972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9277F54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49E11A5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B0CA432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17996F5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7F808E0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4DAD957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451FE4F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E19C70A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9EC0010" w14:textId="77777777" w:rsidR="00A02405" w:rsidRDefault="00A02405" w:rsidP="0040594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2224B75" w14:textId="6DF5CDFB" w:rsidR="0040594D" w:rsidRPr="0040594D" w:rsidRDefault="00643C09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643C09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>6) Push the application load balancer logs to s3.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40594D" w:rsidRPr="0040594D">
        <w:rPr>
          <w:rFonts w:ascii="Arial" w:hAnsi="Arial" w:cs="Arial"/>
          <w:color w:val="000000" w:themeColor="text1"/>
          <w:sz w:val="24"/>
          <w:szCs w:val="28"/>
        </w:rPr>
        <w:t>1. Go to the ALB dashboard: Navigate to the Load Balancers section.</w:t>
      </w:r>
    </w:p>
    <w:p w14:paraId="28B5C396" w14:textId="77777777" w:rsidR="0040594D" w:rsidRPr="0040594D" w:rsidRDefault="0040594D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40594D">
        <w:rPr>
          <w:rFonts w:ascii="Arial" w:hAnsi="Arial" w:cs="Arial"/>
          <w:color w:val="000000" w:themeColor="text1"/>
          <w:sz w:val="24"/>
          <w:szCs w:val="28"/>
        </w:rPr>
        <w:t>2. Select the ALB: Choose the ALB you want to configure logging for.</w:t>
      </w:r>
    </w:p>
    <w:p w14:paraId="601D2389" w14:textId="77777777" w:rsidR="0040594D" w:rsidRPr="0040594D" w:rsidRDefault="0040594D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40594D">
        <w:rPr>
          <w:rFonts w:ascii="Arial" w:hAnsi="Arial" w:cs="Arial"/>
          <w:color w:val="000000" w:themeColor="text1"/>
          <w:sz w:val="24"/>
          <w:szCs w:val="28"/>
        </w:rPr>
        <w:t>3. Attributes: Click on "Attributes" and then "Edit attributes".</w:t>
      </w:r>
    </w:p>
    <w:p w14:paraId="58E93B00" w14:textId="77777777" w:rsidR="0040594D" w:rsidRPr="0040594D" w:rsidRDefault="0040594D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40594D">
        <w:rPr>
          <w:rFonts w:ascii="Arial" w:hAnsi="Arial" w:cs="Arial"/>
          <w:color w:val="000000" w:themeColor="text1"/>
          <w:sz w:val="24"/>
          <w:szCs w:val="28"/>
        </w:rPr>
        <w:t>4. Access logs: Enable access logs and specify the S3 bucket.</w:t>
      </w:r>
    </w:p>
    <w:p w14:paraId="06894EFD" w14:textId="77777777" w:rsidR="0040594D" w:rsidRPr="0040594D" w:rsidRDefault="0040594D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40594D">
        <w:rPr>
          <w:rFonts w:ascii="Arial" w:hAnsi="Arial" w:cs="Arial"/>
          <w:color w:val="000000" w:themeColor="text1"/>
          <w:sz w:val="24"/>
          <w:szCs w:val="28"/>
        </w:rPr>
        <w:t>5. Bucket permissions: Ensure the S3 bucket policy allows the ALB to write logs.</w:t>
      </w:r>
    </w:p>
    <w:p w14:paraId="5CA7E72C" w14:textId="3985DB08" w:rsidR="0040594D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9E55691" wp14:editId="31F906C7">
            <wp:extent cx="6691630" cy="272161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09A78" w14:textId="77777777" w:rsidR="00755D30" w:rsidRPr="0040594D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345F015C" w14:textId="77777777" w:rsidR="00755D30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7F7AB45" w14:textId="77777777" w:rsidR="00755D30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7419CFB" w14:textId="77777777" w:rsidR="00755D30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3689025" w14:textId="77777777" w:rsidR="00755D30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305C63B8" w14:textId="2B3034DB" w:rsidR="0040594D" w:rsidRPr="00755D30" w:rsidRDefault="0040594D" w:rsidP="0040594D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b/>
          <w:color w:val="000000" w:themeColor="text1"/>
          <w:sz w:val="24"/>
          <w:szCs w:val="28"/>
        </w:rPr>
        <w:t>Bucket Policy:</w:t>
      </w:r>
    </w:p>
    <w:p w14:paraId="636A506D" w14:textId="77777777" w:rsidR="0040594D" w:rsidRPr="0040594D" w:rsidRDefault="0040594D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40594D">
        <w:rPr>
          <w:rFonts w:ascii="Arial" w:hAnsi="Arial" w:cs="Arial"/>
          <w:color w:val="000000" w:themeColor="text1"/>
          <w:sz w:val="24"/>
          <w:szCs w:val="28"/>
        </w:rPr>
        <w:t>1. Create a bucket policy: If you haven't already, create a bucket policy that allows the ALB to write logs.</w:t>
      </w:r>
    </w:p>
    <w:p w14:paraId="009C437D" w14:textId="66A2E241" w:rsidR="0040594D" w:rsidRDefault="0040594D" w:rsidP="0040594D">
      <w:pPr>
        <w:rPr>
          <w:rFonts w:ascii="Arial" w:hAnsi="Arial" w:cs="Arial"/>
          <w:color w:val="000000" w:themeColor="text1"/>
          <w:sz w:val="24"/>
          <w:szCs w:val="28"/>
        </w:rPr>
      </w:pPr>
      <w:r w:rsidRPr="0040594D">
        <w:rPr>
          <w:rFonts w:ascii="Arial" w:hAnsi="Arial" w:cs="Arial"/>
          <w:color w:val="000000" w:themeColor="text1"/>
          <w:sz w:val="24"/>
          <w:szCs w:val="28"/>
        </w:rPr>
        <w:t>2. Specify the ALB account ID: Use the ALB account ID for your region in the bucket policy.</w:t>
      </w:r>
    </w:p>
    <w:p w14:paraId="11CED0B3" w14:textId="77777777" w:rsidR="00755D30" w:rsidRPr="0040594D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47FDB26B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>{</w:t>
      </w:r>
    </w:p>
    <w:p w14:paraId="6AB28A29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"Version": "2012-10-17",</w:t>
      </w:r>
    </w:p>
    <w:p w14:paraId="5E6B382F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"Statement": [</w:t>
      </w:r>
    </w:p>
    <w:p w14:paraId="5257557D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{</w:t>
      </w:r>
    </w:p>
    <w:p w14:paraId="7B778442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"Sid": "</w:t>
      </w:r>
      <w:proofErr w:type="spellStart"/>
      <w:r w:rsidRPr="00755D30">
        <w:rPr>
          <w:rFonts w:ascii="Arial" w:hAnsi="Arial" w:cs="Arial"/>
          <w:color w:val="000000" w:themeColor="text1"/>
          <w:sz w:val="24"/>
          <w:szCs w:val="28"/>
        </w:rPr>
        <w:t>AllowALBLogs</w:t>
      </w:r>
      <w:proofErr w:type="spellEnd"/>
      <w:r w:rsidRPr="00755D30">
        <w:rPr>
          <w:rFonts w:ascii="Arial" w:hAnsi="Arial" w:cs="Arial"/>
          <w:color w:val="000000" w:themeColor="text1"/>
          <w:sz w:val="24"/>
          <w:szCs w:val="28"/>
        </w:rPr>
        <w:t>",</w:t>
      </w:r>
    </w:p>
    <w:p w14:paraId="3319CEBD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"Effect": "Allow",</w:t>
      </w:r>
    </w:p>
    <w:p w14:paraId="001CFEC2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"Principal": {</w:t>
      </w:r>
    </w:p>
    <w:p w14:paraId="736600A3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  "Service": "logdelivery.elasticloadbalancing.amazonaws.com"</w:t>
      </w:r>
    </w:p>
    <w:p w14:paraId="2B3354D8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},</w:t>
      </w:r>
    </w:p>
    <w:p w14:paraId="6B4AAC6C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"Action": "s</w:t>
      </w:r>
      <w:proofErr w:type="gramStart"/>
      <w:r w:rsidRPr="00755D30">
        <w:rPr>
          <w:rFonts w:ascii="Arial" w:hAnsi="Arial" w:cs="Arial"/>
          <w:color w:val="000000" w:themeColor="text1"/>
          <w:sz w:val="24"/>
          <w:szCs w:val="28"/>
        </w:rPr>
        <w:t>3:PutObject</w:t>
      </w:r>
      <w:proofErr w:type="gramEnd"/>
      <w:r w:rsidRPr="00755D30">
        <w:rPr>
          <w:rFonts w:ascii="Arial" w:hAnsi="Arial" w:cs="Arial"/>
          <w:color w:val="000000" w:themeColor="text1"/>
          <w:sz w:val="24"/>
          <w:szCs w:val="28"/>
        </w:rPr>
        <w:t>",</w:t>
      </w:r>
    </w:p>
    <w:p w14:paraId="2AC58FCA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"Resource": "</w:t>
      </w:r>
      <w:proofErr w:type="gramStart"/>
      <w:r w:rsidRPr="00755D30">
        <w:rPr>
          <w:rFonts w:ascii="Arial" w:hAnsi="Arial" w:cs="Arial"/>
          <w:color w:val="000000" w:themeColor="text1"/>
          <w:sz w:val="24"/>
          <w:szCs w:val="28"/>
        </w:rPr>
        <w:t>arn:aws</w:t>
      </w:r>
      <w:proofErr w:type="gramEnd"/>
      <w:r w:rsidRPr="00755D30">
        <w:rPr>
          <w:rFonts w:ascii="Arial" w:hAnsi="Arial" w:cs="Arial"/>
          <w:color w:val="000000" w:themeColor="text1"/>
          <w:sz w:val="24"/>
          <w:szCs w:val="28"/>
        </w:rPr>
        <w:t>:s3:::alb-logs78/</w:t>
      </w:r>
      <w:proofErr w:type="spellStart"/>
      <w:r w:rsidRPr="00755D30">
        <w:rPr>
          <w:rFonts w:ascii="Arial" w:hAnsi="Arial" w:cs="Arial"/>
          <w:color w:val="000000" w:themeColor="text1"/>
          <w:sz w:val="24"/>
          <w:szCs w:val="28"/>
        </w:rPr>
        <w:t>AWSLogs</w:t>
      </w:r>
      <w:proofErr w:type="spellEnd"/>
      <w:r w:rsidRPr="00755D30">
        <w:rPr>
          <w:rFonts w:ascii="Arial" w:hAnsi="Arial" w:cs="Arial"/>
          <w:color w:val="000000" w:themeColor="text1"/>
          <w:sz w:val="24"/>
          <w:szCs w:val="28"/>
        </w:rPr>
        <w:t>/800480363349/*",</w:t>
      </w:r>
    </w:p>
    <w:p w14:paraId="782A093A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"Condition": {</w:t>
      </w:r>
    </w:p>
    <w:p w14:paraId="7FB0F5E5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  "</w:t>
      </w:r>
      <w:proofErr w:type="spellStart"/>
      <w:r w:rsidRPr="00755D30">
        <w:rPr>
          <w:rFonts w:ascii="Arial" w:hAnsi="Arial" w:cs="Arial"/>
          <w:color w:val="000000" w:themeColor="text1"/>
          <w:sz w:val="24"/>
          <w:szCs w:val="28"/>
        </w:rPr>
        <w:t>StringEquals</w:t>
      </w:r>
      <w:proofErr w:type="spellEnd"/>
      <w:r w:rsidRPr="00755D30">
        <w:rPr>
          <w:rFonts w:ascii="Arial" w:hAnsi="Arial" w:cs="Arial"/>
          <w:color w:val="000000" w:themeColor="text1"/>
          <w:sz w:val="24"/>
          <w:szCs w:val="28"/>
        </w:rPr>
        <w:t>": {</w:t>
      </w:r>
    </w:p>
    <w:p w14:paraId="42D64DE6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    "s3:x-amz-acl": "bucket-owner-full-control"</w:t>
      </w:r>
    </w:p>
    <w:p w14:paraId="32774633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  }</w:t>
      </w:r>
    </w:p>
    <w:p w14:paraId="24CCDD9C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}</w:t>
      </w:r>
    </w:p>
    <w:p w14:paraId="625E5D4C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lastRenderedPageBreak/>
        <w:t xml:space="preserve">    },</w:t>
      </w:r>
    </w:p>
    <w:p w14:paraId="592E0C37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{</w:t>
      </w:r>
    </w:p>
    <w:p w14:paraId="5697917D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"Sid": "</w:t>
      </w:r>
      <w:proofErr w:type="spellStart"/>
      <w:r w:rsidRPr="00755D30">
        <w:rPr>
          <w:rFonts w:ascii="Arial" w:hAnsi="Arial" w:cs="Arial"/>
          <w:color w:val="000000" w:themeColor="text1"/>
          <w:sz w:val="24"/>
          <w:szCs w:val="28"/>
        </w:rPr>
        <w:t>AllowALBLogsGetACL</w:t>
      </w:r>
      <w:proofErr w:type="spellEnd"/>
      <w:r w:rsidRPr="00755D30">
        <w:rPr>
          <w:rFonts w:ascii="Arial" w:hAnsi="Arial" w:cs="Arial"/>
          <w:color w:val="000000" w:themeColor="text1"/>
          <w:sz w:val="24"/>
          <w:szCs w:val="28"/>
        </w:rPr>
        <w:t>",</w:t>
      </w:r>
    </w:p>
    <w:p w14:paraId="0FB55DC0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"Effect": "Allow",</w:t>
      </w:r>
    </w:p>
    <w:p w14:paraId="3BDA5376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"Principal": {</w:t>
      </w:r>
    </w:p>
    <w:p w14:paraId="41C09EFF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  "Service": "logdelivery.elasticloadbalancing.amazonaws.com"</w:t>
      </w:r>
    </w:p>
    <w:p w14:paraId="15A08145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},</w:t>
      </w:r>
    </w:p>
    <w:p w14:paraId="498BE55E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"Action": "s</w:t>
      </w:r>
      <w:proofErr w:type="gramStart"/>
      <w:r w:rsidRPr="00755D30">
        <w:rPr>
          <w:rFonts w:ascii="Arial" w:hAnsi="Arial" w:cs="Arial"/>
          <w:color w:val="000000" w:themeColor="text1"/>
          <w:sz w:val="24"/>
          <w:szCs w:val="28"/>
        </w:rPr>
        <w:t>3:GetBucketAcl</w:t>
      </w:r>
      <w:proofErr w:type="gramEnd"/>
      <w:r w:rsidRPr="00755D30">
        <w:rPr>
          <w:rFonts w:ascii="Arial" w:hAnsi="Arial" w:cs="Arial"/>
          <w:color w:val="000000" w:themeColor="text1"/>
          <w:sz w:val="24"/>
          <w:szCs w:val="28"/>
        </w:rPr>
        <w:t>",</w:t>
      </w:r>
    </w:p>
    <w:p w14:paraId="16EB34EC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  "Resource": "</w:t>
      </w:r>
      <w:proofErr w:type="gramStart"/>
      <w:r w:rsidRPr="00755D30">
        <w:rPr>
          <w:rFonts w:ascii="Arial" w:hAnsi="Arial" w:cs="Arial"/>
          <w:color w:val="000000" w:themeColor="text1"/>
          <w:sz w:val="24"/>
          <w:szCs w:val="28"/>
        </w:rPr>
        <w:t>arn:aws</w:t>
      </w:r>
      <w:proofErr w:type="gramEnd"/>
      <w:r w:rsidRPr="00755D30">
        <w:rPr>
          <w:rFonts w:ascii="Arial" w:hAnsi="Arial" w:cs="Arial"/>
          <w:color w:val="000000" w:themeColor="text1"/>
          <w:sz w:val="24"/>
          <w:szCs w:val="28"/>
        </w:rPr>
        <w:t>:s3:::alb-logs78"</w:t>
      </w:r>
    </w:p>
    <w:p w14:paraId="5859F92E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  }</w:t>
      </w:r>
    </w:p>
    <w:p w14:paraId="0EB94370" w14:textId="77777777" w:rsidR="00755D30" w:rsidRPr="00755D30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 xml:space="preserve">  ]</w:t>
      </w:r>
    </w:p>
    <w:p w14:paraId="05D5B661" w14:textId="745CDE79" w:rsidR="0040594D" w:rsidRDefault="00755D30" w:rsidP="00755D30">
      <w:pPr>
        <w:rPr>
          <w:rFonts w:ascii="Arial" w:hAnsi="Arial" w:cs="Arial"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color w:val="000000" w:themeColor="text1"/>
          <w:sz w:val="24"/>
          <w:szCs w:val="28"/>
        </w:rPr>
        <w:t>}</w:t>
      </w:r>
    </w:p>
    <w:p w14:paraId="6EA594DD" w14:textId="77777777" w:rsidR="00755D30" w:rsidRPr="0040594D" w:rsidRDefault="00755D30" w:rsidP="0040594D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247AD06B" w14:textId="0AC50630" w:rsidR="00755D30" w:rsidRDefault="00755D30" w:rsidP="0040594D">
      <w:pPr>
        <w:rPr>
          <w:rFonts w:ascii="Arial" w:hAnsi="Arial" w:cs="Arial"/>
          <w:b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38B0474" wp14:editId="4736A5A4">
            <wp:extent cx="6419850" cy="70008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419850" cy="700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80C99" w14:textId="77777777" w:rsidR="00755D30" w:rsidRDefault="00755D30" w:rsidP="0040594D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72C261E8" w14:textId="169A59E9" w:rsidR="0040594D" w:rsidRPr="00755D30" w:rsidRDefault="0040594D" w:rsidP="0040594D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755D30">
        <w:rPr>
          <w:rFonts w:ascii="Arial" w:hAnsi="Arial" w:cs="Arial"/>
          <w:b/>
          <w:color w:val="000000" w:themeColor="text1"/>
          <w:sz w:val="24"/>
          <w:szCs w:val="28"/>
        </w:rPr>
        <w:t>Verify:</w:t>
      </w:r>
    </w:p>
    <w:p w14:paraId="77D71CC4" w14:textId="28511100" w:rsidR="00643C09" w:rsidRPr="00A02405" w:rsidRDefault="0040594D" w:rsidP="00A0240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8"/>
        </w:rPr>
      </w:pPr>
      <w:r w:rsidRPr="00A02405">
        <w:rPr>
          <w:rFonts w:ascii="Arial" w:hAnsi="Arial" w:cs="Arial"/>
          <w:color w:val="000000" w:themeColor="text1"/>
          <w:sz w:val="24"/>
          <w:szCs w:val="28"/>
        </w:rPr>
        <w:t>Check S3 bucket: Verify logs are being written to the S3 bucket.</w:t>
      </w:r>
      <w:r w:rsidR="007C0BDC" w:rsidRPr="00A02405">
        <w:rPr>
          <w:rFonts w:ascii="Arial" w:hAnsi="Arial" w:cs="Arial"/>
          <w:color w:val="000000" w:themeColor="text1"/>
          <w:sz w:val="24"/>
          <w:szCs w:val="28"/>
        </w:rPr>
        <w:br/>
      </w:r>
      <w:r w:rsidRPr="00A02405">
        <w:rPr>
          <w:rFonts w:ascii="Arial" w:hAnsi="Arial" w:cs="Arial"/>
          <w:color w:val="000000" w:themeColor="text1"/>
          <w:sz w:val="24"/>
          <w:szCs w:val="28"/>
        </w:rPr>
        <w:t>2. Log format: Ensure logs are in the expected format.</w:t>
      </w:r>
      <w:r w:rsidR="007C0BDC" w:rsidRPr="00A02405">
        <w:rPr>
          <w:rFonts w:ascii="Arial" w:hAnsi="Arial" w:cs="Arial"/>
          <w:color w:val="000000" w:themeColor="text1"/>
          <w:sz w:val="24"/>
          <w:szCs w:val="28"/>
        </w:rPr>
        <w:br/>
      </w:r>
      <w:r w:rsidR="00643C09" w:rsidRPr="00A02405">
        <w:rPr>
          <w:rFonts w:ascii="Arial" w:hAnsi="Arial" w:cs="Arial"/>
          <w:color w:val="000000" w:themeColor="text1"/>
          <w:sz w:val="24"/>
          <w:szCs w:val="28"/>
        </w:rPr>
        <w:br/>
      </w:r>
      <w:r w:rsidR="007C0BDC">
        <w:rPr>
          <w:noProof/>
        </w:rPr>
        <w:drawing>
          <wp:inline distT="0" distB="0" distL="0" distR="0" wp14:anchorId="64D286F3" wp14:editId="1BC815AA">
            <wp:extent cx="6691630" cy="259905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D3689" w14:textId="77777777" w:rsidR="00A02405" w:rsidRDefault="00A02405" w:rsidP="00A02405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31A1D40F" w14:textId="62311631" w:rsidR="00A02405" w:rsidRPr="00A02405" w:rsidRDefault="00A02405" w:rsidP="00A02405">
      <w:pPr>
        <w:jc w:val="center"/>
        <w:rPr>
          <w:rFonts w:ascii="Arial Black" w:hAnsi="Arial Black" w:cs="Arial"/>
          <w:b/>
          <w:color w:val="000000" w:themeColor="text1"/>
          <w:sz w:val="48"/>
          <w:szCs w:val="48"/>
        </w:rPr>
      </w:pPr>
      <w:r w:rsidRPr="00A02405">
        <w:rPr>
          <w:rFonts w:ascii="Arial Black" w:hAnsi="Arial Black" w:cs="Arial"/>
          <w:b/>
          <w:color w:val="000000" w:themeColor="text1"/>
          <w:sz w:val="48"/>
          <w:szCs w:val="48"/>
        </w:rPr>
        <w:t>The-End</w:t>
      </w:r>
    </w:p>
    <w:sectPr w:rsidR="00A02405" w:rsidRPr="00A02405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BE2C8B"/>
    <w:multiLevelType w:val="hybridMultilevel"/>
    <w:tmpl w:val="0FB88C8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671291"/>
    <w:rsid w:val="000818A6"/>
    <w:rsid w:val="000A1264"/>
    <w:rsid w:val="000C5EAB"/>
    <w:rsid w:val="000D5066"/>
    <w:rsid w:val="001039AF"/>
    <w:rsid w:val="00111260"/>
    <w:rsid w:val="001249F2"/>
    <w:rsid w:val="00134C4C"/>
    <w:rsid w:val="002225AF"/>
    <w:rsid w:val="00285013"/>
    <w:rsid w:val="002B1BCB"/>
    <w:rsid w:val="002E077A"/>
    <w:rsid w:val="0030768A"/>
    <w:rsid w:val="00363C91"/>
    <w:rsid w:val="00374CBC"/>
    <w:rsid w:val="003B1FB0"/>
    <w:rsid w:val="003C298B"/>
    <w:rsid w:val="003D76C4"/>
    <w:rsid w:val="00400A75"/>
    <w:rsid w:val="0040594D"/>
    <w:rsid w:val="00445CB6"/>
    <w:rsid w:val="00551282"/>
    <w:rsid w:val="00593694"/>
    <w:rsid w:val="006154A4"/>
    <w:rsid w:val="00643C09"/>
    <w:rsid w:val="00671291"/>
    <w:rsid w:val="006A4ACF"/>
    <w:rsid w:val="006B3E9C"/>
    <w:rsid w:val="007404BB"/>
    <w:rsid w:val="00755D30"/>
    <w:rsid w:val="00761ED0"/>
    <w:rsid w:val="007736F3"/>
    <w:rsid w:val="007C0BDC"/>
    <w:rsid w:val="007C14C6"/>
    <w:rsid w:val="007C6B09"/>
    <w:rsid w:val="00811C9C"/>
    <w:rsid w:val="00874A69"/>
    <w:rsid w:val="00875AB8"/>
    <w:rsid w:val="008F63F2"/>
    <w:rsid w:val="00913971"/>
    <w:rsid w:val="00990D09"/>
    <w:rsid w:val="00A02405"/>
    <w:rsid w:val="00AA72B3"/>
    <w:rsid w:val="00AE0360"/>
    <w:rsid w:val="00AE79FA"/>
    <w:rsid w:val="00B36051"/>
    <w:rsid w:val="00B81964"/>
    <w:rsid w:val="00C04D05"/>
    <w:rsid w:val="00C05CD9"/>
    <w:rsid w:val="00CC3285"/>
    <w:rsid w:val="00D739B4"/>
    <w:rsid w:val="00DC2159"/>
    <w:rsid w:val="00EE3EFA"/>
    <w:rsid w:val="00EF56CF"/>
    <w:rsid w:val="00F41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9C1ACD"/>
  <w15:chartTrackingRefBased/>
  <w15:docId w15:val="{253FCF69-754A-4139-8AC1-0EEC3A677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43C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297</TotalTime>
  <Pages>23</Pages>
  <Words>722</Words>
  <Characters>4116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55</cp:revision>
  <dcterms:created xsi:type="dcterms:W3CDTF">2025-05-22T13:56:00Z</dcterms:created>
  <dcterms:modified xsi:type="dcterms:W3CDTF">2025-05-23T06:07:00Z</dcterms:modified>
</cp:coreProperties>
</file>